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75" w:rsidRDefault="009C1875">
      <w:pPr>
        <w:tabs>
          <w:tab w:val="right" w:pos="9145"/>
        </w:tabs>
        <w:spacing w:after="34"/>
        <w:ind w:right="0" w:firstLine="0"/>
        <w:jc w:val="left"/>
      </w:pPr>
    </w:p>
    <w:p w:rsidR="009C1875" w:rsidRDefault="009C1875">
      <w:pPr>
        <w:spacing w:after="0" w:line="259" w:lineRule="auto"/>
        <w:ind w:left="-1882" w:right="346" w:firstLine="0"/>
        <w:jc w:val="left"/>
      </w:pPr>
    </w:p>
    <w:tbl>
      <w:tblPr>
        <w:tblStyle w:val="TableGrid"/>
        <w:tblW w:w="9245" w:type="dxa"/>
        <w:tblInd w:w="-106" w:type="dxa"/>
        <w:tblCellMar>
          <w:top w:w="67" w:type="dxa"/>
          <w:left w:w="77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299"/>
        <w:gridCol w:w="2983"/>
        <w:gridCol w:w="2963"/>
      </w:tblGrid>
      <w:tr w:rsidR="009C1875">
        <w:trPr>
          <w:trHeight w:val="3915"/>
        </w:trPr>
        <w:tc>
          <w:tcPr>
            <w:tcW w:w="9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left="3255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70036" cy="243701"/>
                  <wp:effectExtent l="0" t="0" r="0" b="0"/>
                  <wp:docPr id="5209" name="Picture 5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" name="Picture 52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036" cy="24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Утверждена</w:t>
            </w:r>
          </w:p>
          <w:p w:rsidR="009C1875" w:rsidRDefault="006A2CAF">
            <w:pPr>
              <w:spacing w:after="161" w:line="259" w:lineRule="auto"/>
              <w:ind w:left="109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066114" cy="1553592"/>
                  <wp:effectExtent l="0" t="0" r="0" b="0"/>
                  <wp:docPr id="11258" name="Picture 1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8" name="Picture 112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114" cy="1553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  <w:t>(наименование документа об утверждении, включая наименования</w:t>
            </w:r>
          </w:p>
          <w:p w:rsidR="009C1875" w:rsidRDefault="006A2CAF">
            <w:pPr>
              <w:spacing w:after="0" w:line="259" w:lineRule="auto"/>
              <w:ind w:left="2918" w:right="1162" w:hanging="1536"/>
            </w:pPr>
            <w:r>
              <w:rPr>
                <w:sz w:val="22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9C1875">
        <w:trPr>
          <w:trHeight w:val="624"/>
        </w:trPr>
        <w:tc>
          <w:tcPr>
            <w:tcW w:w="9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Условный номер части земельного участка: 69:15:0000011 :2737/чзу1</w:t>
            </w:r>
          </w:p>
          <w:p w:rsidR="009C1875" w:rsidRDefault="006A2CAF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(указывается в случае, если предусматривается образование двух и более земельных </w:t>
            </w:r>
            <w:proofErr w:type="spellStart"/>
            <w:r>
              <w:rPr>
                <w:sz w:val="16"/>
              </w:rPr>
              <w:t>учашхов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9C1875">
        <w:trPr>
          <w:trHeight w:val="1397"/>
        </w:trPr>
        <w:tc>
          <w:tcPr>
            <w:tcW w:w="9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4" w:line="259" w:lineRule="auto"/>
              <w:ind w:left="29" w:right="0" w:firstLine="0"/>
              <w:jc w:val="left"/>
            </w:pPr>
            <w:r>
              <w:rPr>
                <w:sz w:val="20"/>
              </w:rPr>
              <w:t>Площадь земельного участка 135 м</w:t>
            </w:r>
            <w:r>
              <w:rPr>
                <w:sz w:val="20"/>
                <w:vertAlign w:val="superscript"/>
              </w:rPr>
              <w:t>г</w:t>
            </w:r>
          </w:p>
          <w:p w:rsidR="009C1875" w:rsidRDefault="006A2CAF">
            <w:pPr>
              <w:spacing w:after="10" w:line="244" w:lineRule="auto"/>
              <w:ind w:left="10" w:right="192" w:firstLine="0"/>
            </w:pPr>
            <w:r>
              <w:rPr>
                <w:sz w:val="16"/>
              </w:rPr>
              <w:t xml:space="preserve">(указывается проектная площадь образуемого земельного участка, вычисленная с использованием федеральной государственной географической информационной системы, </w:t>
            </w:r>
            <w:proofErr w:type="spellStart"/>
            <w:r>
              <w:rPr>
                <w:sz w:val="16"/>
              </w:rPr>
              <w:t>обсспсчиваюшс•й</w:t>
            </w:r>
            <w:proofErr w:type="spellEnd"/>
            <w:r>
              <w:rPr>
                <w:sz w:val="16"/>
              </w:rPr>
              <w:t xml:space="preserve"> функционирование национал </w:t>
            </w:r>
            <w:proofErr w:type="spellStart"/>
            <w:r>
              <w:rPr>
                <w:sz w:val="16"/>
              </w:rPr>
              <w:t>ьноЙ</w:t>
            </w:r>
            <w:proofErr w:type="spellEnd"/>
            <w:r>
              <w:rPr>
                <w:sz w:val="16"/>
              </w:rPr>
              <w:t xml:space="preserve"> системы </w:t>
            </w:r>
            <w:proofErr w:type="spellStart"/>
            <w:r>
              <w:rPr>
                <w:sz w:val="16"/>
              </w:rPr>
              <w:t>просгранс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гвсн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z w:val="16"/>
              </w:rPr>
              <w:t xml:space="preserve"> данных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которой являетс</w:t>
            </w:r>
            <w:r>
              <w:rPr>
                <w:sz w:val="16"/>
              </w:rPr>
              <w:t xml:space="preserve">я федеральная государственная географическая информационная сне </w:t>
            </w:r>
            <w:proofErr w:type="spellStart"/>
            <w:r>
              <w:rPr>
                <w:sz w:val="16"/>
              </w:rPr>
              <w:t>гема</w:t>
            </w:r>
            <w:proofErr w:type="spellEnd"/>
            <w:r>
              <w:rPr>
                <w:sz w:val="16"/>
              </w:rPr>
              <w:t xml:space="preserve"> “Единая цифровая платформа</w:t>
            </w:r>
          </w:p>
          <w:p w:rsidR="009C1875" w:rsidRDefault="006A2CAF">
            <w:pPr>
              <w:spacing w:after="0" w:line="259" w:lineRule="auto"/>
              <w:ind w:left="10" w:right="0" w:firstLine="10"/>
              <w:jc w:val="left"/>
            </w:pPr>
            <w:r>
              <w:rPr>
                <w:sz w:val="16"/>
              </w:rPr>
              <w:t>“Национальная система пространственных данных“ (далее - информационная система), или иных П.•</w:t>
            </w:r>
            <w:proofErr w:type="spellStart"/>
            <w:r>
              <w:rPr>
                <w:sz w:val="16"/>
              </w:rPr>
              <w:t>хнологических</w:t>
            </w:r>
            <w:proofErr w:type="spellEnd"/>
            <w:r>
              <w:rPr>
                <w:sz w:val="16"/>
              </w:rPr>
              <w:t xml:space="preserve"> и программных средств с округлением до 1 </w:t>
            </w:r>
            <w:proofErr w:type="spellStart"/>
            <w:r>
              <w:rPr>
                <w:sz w:val="16"/>
              </w:rPr>
              <w:t>квадратнон</w:t>
            </w:r>
            <w:proofErr w:type="spellEnd"/>
            <w:r>
              <w:rPr>
                <w:sz w:val="16"/>
              </w:rPr>
              <w:t>) метра. Указанное значение площади земельного участка может быть уточнено при проведении кадастро</w:t>
            </w:r>
            <w:r>
              <w:rPr>
                <w:sz w:val="16"/>
              </w:rPr>
              <w:t>вых работ не более чем на десять процентов)</w:t>
            </w:r>
          </w:p>
        </w:tc>
      </w:tr>
      <w:tr w:rsidR="009C1875">
        <w:trPr>
          <w:trHeight w:val="1094"/>
        </w:trPr>
        <w:tc>
          <w:tcPr>
            <w:tcW w:w="32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1875" w:rsidRDefault="006A2CAF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2"/>
              </w:rPr>
              <w:t xml:space="preserve">Обозначение характерных точек </w:t>
            </w:r>
          </w:p>
          <w:p w:rsidR="009C1875" w:rsidRDefault="006A2CAF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2"/>
              </w:rPr>
              <w:t>границ</w:t>
            </w:r>
          </w:p>
        </w:tc>
        <w:tc>
          <w:tcPr>
            <w:tcW w:w="5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>Координаты, м</w:t>
            </w:r>
          </w:p>
          <w:p w:rsidR="009C1875" w:rsidRDefault="006A2CAF">
            <w:pPr>
              <w:spacing w:after="0" w:line="259" w:lineRule="auto"/>
              <w:ind w:left="4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2526198</wp:posOffset>
                  </wp:positionH>
                  <wp:positionV relativeFrom="paragraph">
                    <wp:posOffset>235436</wp:posOffset>
                  </wp:positionV>
                  <wp:extent cx="835208" cy="182776"/>
                  <wp:effectExtent l="0" t="0" r="0" b="0"/>
                  <wp:wrapSquare wrapText="bothSides"/>
                  <wp:docPr id="11260" name="Picture 1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0" name="Picture 112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08" cy="18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указывакнся</w:t>
            </w:r>
            <w:proofErr w:type="spellEnd"/>
            <w:r>
              <w:rPr>
                <w:sz w:val="16"/>
              </w:rPr>
              <w:t xml:space="preserve"> в случае полголовки схемы расположения </w:t>
            </w:r>
            <w:proofErr w:type="spellStart"/>
            <w:proofErr w:type="gramStart"/>
            <w:r>
              <w:rPr>
                <w:sz w:val="16"/>
              </w:rPr>
              <w:t>земельно:о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учаџлка</w:t>
            </w:r>
            <w:proofErr w:type="spellEnd"/>
            <w:r>
              <w:rPr>
                <w:sz w:val="16"/>
              </w:rPr>
              <w:t xml:space="preserve"> е: использованием информационной систем ы или иных технологических и программных средств. Значения </w:t>
            </w:r>
            <w:proofErr w:type="spellStart"/>
            <w:r>
              <w:rPr>
                <w:sz w:val="16"/>
              </w:rPr>
              <w:t>коорлина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получсннг</w:t>
            </w:r>
            <w:proofErr w:type="spellEnd"/>
            <w:r>
              <w:rPr>
                <w:sz w:val="16"/>
              </w:rPr>
              <w:t xml:space="preserve">..с </w:t>
            </w:r>
            <w:r>
              <w:rPr>
                <w:sz w:val="16"/>
              </w:rPr>
              <w:tab/>
              <w:t xml:space="preserve">указанных мех </w:t>
            </w:r>
            <w:proofErr w:type="spellStart"/>
            <w:r>
              <w:rPr>
                <w:sz w:val="16"/>
              </w:rPr>
              <w:t>нологнчсских</w:t>
            </w:r>
            <w:proofErr w:type="spellEnd"/>
            <w:r>
              <w:rPr>
                <w:sz w:val="16"/>
              </w:rPr>
              <w:t xml:space="preserve"> и программных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указыааяогся</w:t>
            </w:r>
            <w:proofErr w:type="spellEnd"/>
            <w:r>
              <w:rPr>
                <w:sz w:val="16"/>
              </w:rPr>
              <w:t xml:space="preserve"> с 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мс</w:t>
            </w:r>
            <w:proofErr w:type="spellEnd"/>
            <w:r>
              <w:rPr>
                <w:sz w:val="16"/>
              </w:rPr>
              <w:t xml:space="preserve">! </w:t>
            </w:r>
            <w:proofErr w:type="spellStart"/>
            <w:r>
              <w:rPr>
                <w:sz w:val="16"/>
              </w:rPr>
              <w:t>р</w:t>
            </w:r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9C187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9C18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9C1875">
            <w:pPr>
              <w:spacing w:after="160" w:line="259" w:lineRule="auto"/>
              <w:ind w:right="0" w:firstLine="0"/>
              <w:jc w:val="left"/>
            </w:pPr>
          </w:p>
        </w:tc>
      </w:tr>
      <w:tr w:rsidR="009C1875">
        <w:trPr>
          <w:trHeight w:val="297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>З</w:t>
            </w:r>
          </w:p>
        </w:tc>
      </w:tr>
      <w:tr w:rsidR="009C1875">
        <w:trPr>
          <w:trHeight w:val="307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7A136E" w:rsidP="007A136E">
            <w:pPr>
              <w:spacing w:after="160" w:line="259" w:lineRule="auto"/>
              <w:ind w:right="0" w:firstLine="0"/>
              <w:jc w:val="center"/>
            </w:pPr>
            <w:bookmarkStart w:id="0" w:name="_GoBack"/>
            <w:bookmarkEnd w:id="0"/>
            <w:r>
              <w:rPr>
                <w:sz w:val="18"/>
              </w:rPr>
              <w:t>Н1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281261.09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>2339759,02</w:t>
            </w:r>
          </w:p>
        </w:tc>
      </w:tr>
      <w:tr w:rsidR="009C1875">
        <w:trPr>
          <w:trHeight w:val="303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7A136E" w:rsidP="007A136E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18"/>
              </w:rPr>
              <w:t>Н2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281243.42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>2339777.80</w:t>
            </w:r>
          </w:p>
        </w:tc>
      </w:tr>
      <w:tr w:rsidR="009C1875">
        <w:trPr>
          <w:trHeight w:val="301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7A136E" w:rsidP="007A136E">
            <w:pPr>
              <w:spacing w:after="160" w:line="259" w:lineRule="auto"/>
              <w:ind w:right="0" w:firstLine="0"/>
              <w:jc w:val="center"/>
            </w:pPr>
            <w:r>
              <w:rPr>
                <w:sz w:val="18"/>
              </w:rPr>
              <w:t>Н3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right="10" w:firstLine="0"/>
              <w:jc w:val="center"/>
            </w:pPr>
            <w:r>
              <w:rPr>
                <w:sz w:val="18"/>
              </w:rPr>
              <w:t>281243.41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left="94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3062" cy="91388"/>
                  <wp:effectExtent l="0" t="0" r="0" b="0"/>
                  <wp:docPr id="5107" name="Picture 5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7" name="Picture 51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62" cy="91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875">
        <w:trPr>
          <w:trHeight w:val="313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7A136E" w:rsidP="007A136E">
            <w:pPr>
              <w:spacing w:after="160" w:line="259" w:lineRule="auto"/>
              <w:ind w:right="0" w:firstLine="0"/>
              <w:jc w:val="center"/>
            </w:pPr>
            <w:r>
              <w:rPr>
                <w:sz w:val="18"/>
              </w:rPr>
              <w:t>Н4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>281256.50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>2339755.14</w:t>
            </w:r>
          </w:p>
        </w:tc>
      </w:tr>
      <w:tr w:rsidR="009C1875">
        <w:trPr>
          <w:trHeight w:val="307"/>
        </w:trPr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7A136E" w:rsidP="007A136E">
            <w:pPr>
              <w:spacing w:after="160" w:line="259" w:lineRule="auto"/>
              <w:ind w:right="0" w:firstLine="0"/>
              <w:jc w:val="center"/>
            </w:pPr>
            <w:r>
              <w:rPr>
                <w:sz w:val="18"/>
              </w:rPr>
              <w:t>Н1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>281261.09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right="4" w:firstLine="0"/>
              <w:jc w:val="center"/>
            </w:pPr>
            <w:r>
              <w:rPr>
                <w:sz w:val="20"/>
              </w:rPr>
              <w:t>2339759.02</w:t>
            </w:r>
          </w:p>
        </w:tc>
      </w:tr>
    </w:tbl>
    <w:p w:rsidR="009C1875" w:rsidRDefault="009C1875">
      <w:pPr>
        <w:sectPr w:rsidR="009C1875">
          <w:type w:val="continuous"/>
          <w:pgSz w:w="11680" w:h="16560"/>
          <w:pgMar w:top="1006" w:right="653" w:bottom="2086" w:left="1882" w:header="720" w:footer="720" w:gutter="0"/>
          <w:cols w:space="720"/>
        </w:sectPr>
      </w:pPr>
    </w:p>
    <w:p w:rsidR="009C1875" w:rsidRDefault="009C1875">
      <w:pPr>
        <w:spacing w:after="0" w:line="259" w:lineRule="auto"/>
        <w:ind w:left="-1440" w:right="127" w:firstLine="0"/>
        <w:jc w:val="left"/>
      </w:pPr>
    </w:p>
    <w:tbl>
      <w:tblPr>
        <w:tblStyle w:val="TableGrid"/>
        <w:tblW w:w="9238" w:type="dxa"/>
        <w:tblInd w:w="235" w:type="dxa"/>
        <w:tblCellMar>
          <w:top w:w="0" w:type="dxa"/>
          <w:left w:w="8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9238"/>
      </w:tblGrid>
      <w:tr w:rsidR="009C1875">
        <w:trPr>
          <w:trHeight w:val="413"/>
        </w:trPr>
        <w:tc>
          <w:tcPr>
            <w:tcW w:w="9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right="144" w:firstLine="0"/>
              <w:jc w:val="center"/>
            </w:pPr>
            <w:r>
              <w:rPr>
                <w:sz w:val="26"/>
              </w:rPr>
              <w:t>Схема расположения земельных участков</w:t>
            </w:r>
          </w:p>
        </w:tc>
      </w:tr>
      <w:tr w:rsidR="009C1875">
        <w:trPr>
          <w:trHeight w:val="10243"/>
        </w:trPr>
        <w:tc>
          <w:tcPr>
            <w:tcW w:w="92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1875" w:rsidRDefault="006A2CAF">
            <w:pPr>
              <w:spacing w:after="1401" w:line="259" w:lineRule="auto"/>
              <w:ind w:left="862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68018" cy="402205"/>
                  <wp:effectExtent l="0" t="0" r="0" b="0"/>
                  <wp:docPr id="11262" name="Picture 1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2" name="Picture 112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18" cy="40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875" w:rsidRDefault="006A2CAF">
            <w:pPr>
              <w:spacing w:after="0" w:line="259" w:lineRule="auto"/>
              <w:ind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635491" cy="5210378"/>
                  <wp:effectExtent l="0" t="0" r="0" b="0"/>
                  <wp:docPr id="11264" name="Picture 1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4" name="Picture 11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491" cy="5210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875">
        <w:trPr>
          <w:trHeight w:val="2582"/>
        </w:trPr>
        <w:tc>
          <w:tcPr>
            <w:tcW w:w="92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875" w:rsidRDefault="006A2CAF">
            <w:pPr>
              <w:spacing w:after="0" w:line="259" w:lineRule="auto"/>
              <w:ind w:left="19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38018" cy="1425998"/>
                  <wp:effectExtent l="0" t="0" r="0" b="0"/>
                  <wp:docPr id="11266" name="Picture 1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112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8018" cy="142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CAF" w:rsidRDefault="006A2CAF"/>
    <w:sectPr w:rsidR="006A2CAF">
      <w:pgSz w:w="12480" w:h="17140"/>
      <w:pgMar w:top="135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7054C"/>
    <w:multiLevelType w:val="hybridMultilevel"/>
    <w:tmpl w:val="E68060E6"/>
    <w:lvl w:ilvl="0" w:tplc="EABA979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9A780C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2A7BD0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A4AD2E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2AA556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2BCE8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2A06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EB4FE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FEB442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4F4A76"/>
    <w:multiLevelType w:val="hybridMultilevel"/>
    <w:tmpl w:val="B7BA0C5C"/>
    <w:lvl w:ilvl="0" w:tplc="924A9432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03BD4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E0DCE6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C6E412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E4CD2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B040D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866C72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DEAA1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2F704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75"/>
    <w:rsid w:val="006A2CAF"/>
    <w:rsid w:val="007A136E"/>
    <w:rsid w:val="009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A5EB"/>
  <w15:docId w15:val="{7ED20AF6-5551-440A-8A2C-5CA0A88E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0" w:lineRule="auto"/>
      <w:ind w:right="77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17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Специалист</cp:lastModifiedBy>
  <cp:revision>2</cp:revision>
  <dcterms:created xsi:type="dcterms:W3CDTF">2025-07-16T06:58:00Z</dcterms:created>
  <dcterms:modified xsi:type="dcterms:W3CDTF">2025-07-16T06:58:00Z</dcterms:modified>
</cp:coreProperties>
</file>